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96" w:rsidRDefault="00215396" w:rsidP="00215396">
      <w:pPr>
        <w:pStyle w:val="Ttulo1"/>
      </w:pPr>
      <w:r>
        <w:t>EDICTO</w:t>
      </w:r>
    </w:p>
    <w:p w:rsidR="00215396" w:rsidRDefault="00215396" w:rsidP="00215396"/>
    <w:p w:rsidR="00215396" w:rsidRDefault="00215396" w:rsidP="00215396">
      <w:pPr>
        <w:jc w:val="both"/>
      </w:pPr>
      <w:r>
        <w:t xml:space="preserve">            En  cumplimiento a lo establecido en los artículos 101 y 102 de la Ley Orgánica del Poder Judicial, se pone en conocimiento de todos los interesados que, dentro del plazo allí establecido, se procederá por el Pleno de esta Corporación Municipal a proponer a la Sala de Gobierno del Tribunal Superior de Justicia de Castilla y León el nombramiento del cargo de Juez de Paz titular y su sustituto. </w:t>
      </w:r>
    </w:p>
    <w:p w:rsidR="00215396" w:rsidRDefault="00215396" w:rsidP="00215396">
      <w:pPr>
        <w:jc w:val="both"/>
      </w:pPr>
    </w:p>
    <w:p w:rsidR="00215396" w:rsidRDefault="00215396" w:rsidP="00215396">
      <w:pPr>
        <w:jc w:val="both"/>
      </w:pPr>
      <w:r>
        <w:t xml:space="preserve">            Los interesados en este nombramiento tendrán que presentar en la Secretaría de este Ayuntamiento la correspondiente solicitud, por escrito, en el plazo de un mes, contado a partir del día siguiente a la publicación de este edicto en el Boletín Oficial de la Provincia, acompañada de los siguientes documentos: </w:t>
      </w:r>
    </w:p>
    <w:p w:rsidR="00215396" w:rsidRDefault="00215396" w:rsidP="00215396">
      <w:pPr>
        <w:jc w:val="both"/>
      </w:pPr>
    </w:p>
    <w:p w:rsidR="00215396" w:rsidRDefault="00215396" w:rsidP="00215396">
      <w:pPr>
        <w:numPr>
          <w:ilvl w:val="0"/>
          <w:numId w:val="1"/>
        </w:numPr>
        <w:tabs>
          <w:tab w:val="left" w:pos="1080"/>
        </w:tabs>
        <w:jc w:val="both"/>
      </w:pPr>
      <w:r>
        <w:t xml:space="preserve">Fotocopia del D.N.I. </w:t>
      </w:r>
    </w:p>
    <w:p w:rsidR="00215396" w:rsidRDefault="00215396" w:rsidP="00215396">
      <w:pPr>
        <w:numPr>
          <w:ilvl w:val="12"/>
          <w:numId w:val="0"/>
        </w:numPr>
        <w:ind w:left="720"/>
        <w:jc w:val="both"/>
      </w:pPr>
    </w:p>
    <w:p w:rsidR="00215396" w:rsidRDefault="00215396" w:rsidP="00215396">
      <w:pPr>
        <w:numPr>
          <w:ilvl w:val="0"/>
          <w:numId w:val="1"/>
        </w:numPr>
        <w:jc w:val="both"/>
      </w:pPr>
      <w:r>
        <w:t xml:space="preserve">Declaración jurada en la que se haga constar los siguientes extremos: </w:t>
      </w:r>
    </w:p>
    <w:p w:rsidR="00215396" w:rsidRDefault="00215396" w:rsidP="00215396">
      <w:pPr>
        <w:ind w:left="720"/>
        <w:jc w:val="both"/>
      </w:pPr>
    </w:p>
    <w:p w:rsidR="00215396" w:rsidRDefault="00215396" w:rsidP="00215396">
      <w:pPr>
        <w:numPr>
          <w:ilvl w:val="0"/>
          <w:numId w:val="2"/>
        </w:numPr>
        <w:tabs>
          <w:tab w:val="left" w:pos="1080"/>
        </w:tabs>
        <w:jc w:val="both"/>
      </w:pPr>
      <w:r>
        <w:t>Que carece de antecedentes penales.</w:t>
      </w:r>
    </w:p>
    <w:p w:rsidR="00215396" w:rsidRDefault="00215396" w:rsidP="00215396">
      <w:pPr>
        <w:numPr>
          <w:ilvl w:val="0"/>
          <w:numId w:val="2"/>
        </w:numPr>
        <w:jc w:val="both"/>
      </w:pPr>
      <w:r>
        <w:t xml:space="preserve">Que no está procesado o inculpado por delito doloso. </w:t>
      </w:r>
    </w:p>
    <w:p w:rsidR="00215396" w:rsidRDefault="00215396" w:rsidP="00215396">
      <w:pPr>
        <w:numPr>
          <w:ilvl w:val="0"/>
          <w:numId w:val="2"/>
        </w:numPr>
        <w:jc w:val="both"/>
      </w:pPr>
      <w:r>
        <w:t xml:space="preserve">Que está en pleno ejercicio de sus derechos civiles. </w:t>
      </w:r>
    </w:p>
    <w:p w:rsidR="00215396" w:rsidRDefault="00215396" w:rsidP="00215396">
      <w:pPr>
        <w:numPr>
          <w:ilvl w:val="0"/>
          <w:numId w:val="2"/>
        </w:numPr>
        <w:jc w:val="both"/>
      </w:pPr>
      <w:r>
        <w:t xml:space="preserve">Que es español, mayor de edad, no está impedido física o psíquicamente para la función judicial y que va a residir en esta localidad, salvo autorización de la Sala de Gobierno del Tribunal Superior de Justicia. </w:t>
      </w:r>
    </w:p>
    <w:p w:rsidR="00215396" w:rsidRDefault="00215396" w:rsidP="00215396">
      <w:pPr>
        <w:numPr>
          <w:ilvl w:val="0"/>
          <w:numId w:val="2"/>
        </w:numPr>
        <w:jc w:val="both"/>
      </w:pPr>
      <w:r>
        <w:t xml:space="preserve">Que no está incurso en </w:t>
      </w:r>
      <w:proofErr w:type="gramStart"/>
      <w:r>
        <w:t>ninguna  causas de incapacidad ni de incompatibilidad o prohibición previstas</w:t>
      </w:r>
      <w:proofErr w:type="gramEnd"/>
      <w:r>
        <w:t xml:space="preserve"> en los arts. 389 a 397 de la Ley Orgánica del Poder Judicial. </w:t>
      </w:r>
    </w:p>
    <w:p w:rsidR="00215396" w:rsidRDefault="00215396" w:rsidP="00215396">
      <w:pPr>
        <w:jc w:val="both"/>
      </w:pPr>
    </w:p>
    <w:p w:rsidR="00215396" w:rsidRDefault="00215396" w:rsidP="00215396">
      <w:pPr>
        <w:pStyle w:val="Textoindependiente"/>
        <w:overflowPunct/>
        <w:autoSpaceDE/>
        <w:autoSpaceDN/>
        <w:adjustRightInd/>
        <w:textAlignment w:val="auto"/>
      </w:pPr>
      <w:r>
        <w:t xml:space="preserve">            Ante las dudas que se susciten la Alcaldía podrá requerir  la presentación de documento idóneo que acredite los extremos anteriores, sin perjuicio de la responsabilidad en que se hubiere podido incurrir. </w:t>
      </w:r>
    </w:p>
    <w:p w:rsidR="00215396" w:rsidRDefault="00215396" w:rsidP="00215396">
      <w:pPr>
        <w:jc w:val="both"/>
      </w:pPr>
    </w:p>
    <w:p w:rsidR="00215396" w:rsidRDefault="00215396" w:rsidP="00215396">
      <w:pPr>
        <w:jc w:val="both"/>
      </w:pPr>
      <w:r>
        <w:t xml:space="preserve">            Quien lo solicite, será informado en el Ayuntamiento de las condiciones precisas para poder ostentar dicho cargo, y de las causas de incapacidad e incompatibilidad que impiden desempeñar el mismo. </w:t>
      </w:r>
    </w:p>
    <w:p w:rsidR="00215396" w:rsidRDefault="00215396" w:rsidP="00215396">
      <w:pPr>
        <w:jc w:val="both"/>
      </w:pPr>
    </w:p>
    <w:p w:rsidR="00215396" w:rsidRDefault="00215396" w:rsidP="00215396">
      <w:pPr>
        <w:ind w:firstLine="708"/>
        <w:jc w:val="both"/>
      </w:pPr>
      <w:r>
        <w:t xml:space="preserve">Lo que se hace público para general conocimiento y efectos. </w:t>
      </w:r>
    </w:p>
    <w:p w:rsidR="00215396" w:rsidRDefault="00215396" w:rsidP="00215396">
      <w:pPr>
        <w:ind w:firstLine="708"/>
        <w:jc w:val="both"/>
      </w:pPr>
    </w:p>
    <w:p w:rsidR="00215396" w:rsidRDefault="00215396" w:rsidP="00215396">
      <w:pPr>
        <w:ind w:left="1417" w:firstLine="707"/>
      </w:pPr>
      <w:r>
        <w:t>Gradefes  a 23 de mayo de 2018.</w:t>
      </w:r>
    </w:p>
    <w:p w:rsidR="00215396" w:rsidRDefault="00215396" w:rsidP="00215396">
      <w:pPr>
        <w:ind w:left="709" w:hanging="709"/>
      </w:pPr>
    </w:p>
    <w:p w:rsidR="00215396" w:rsidRDefault="00215396" w:rsidP="00215396">
      <w:pPr>
        <w:ind w:left="709" w:hanging="709"/>
        <w:jc w:val="center"/>
      </w:pPr>
      <w:r>
        <w:t>EL ALCALDE</w:t>
      </w:r>
    </w:p>
    <w:p w:rsidR="00215396" w:rsidRDefault="00215396" w:rsidP="00215396">
      <w:pPr>
        <w:ind w:left="709" w:hanging="709"/>
        <w:jc w:val="center"/>
      </w:pPr>
    </w:p>
    <w:p w:rsidR="00215396" w:rsidRDefault="00215396" w:rsidP="00215396">
      <w:pPr>
        <w:jc w:val="center"/>
      </w:pPr>
    </w:p>
    <w:p w:rsidR="00215396" w:rsidRDefault="00215396" w:rsidP="00215396">
      <w:pPr>
        <w:jc w:val="center"/>
      </w:pPr>
      <w:proofErr w:type="spellStart"/>
      <w:r>
        <w:t>Fdo</w:t>
      </w:r>
      <w:proofErr w:type="spellEnd"/>
      <w:r>
        <w:t xml:space="preserve">: Amador Aller Coque </w:t>
      </w:r>
    </w:p>
    <w:p w:rsidR="00D53BD2" w:rsidRDefault="00D53BD2" w:rsidP="00215396">
      <w:pPr>
        <w:jc w:val="center"/>
      </w:pPr>
    </w:p>
    <w:p w:rsidR="00D53BD2" w:rsidRDefault="00D53BD2" w:rsidP="00215396">
      <w:pPr>
        <w:jc w:val="center"/>
      </w:pPr>
    </w:p>
    <w:p w:rsidR="00D53BD2" w:rsidRDefault="00D53BD2" w:rsidP="00215396">
      <w:pPr>
        <w:jc w:val="center"/>
      </w:pPr>
    </w:p>
    <w:p w:rsidR="00D53BD2" w:rsidRDefault="00D53BD2" w:rsidP="00215396">
      <w:pPr>
        <w:jc w:val="center"/>
      </w:pPr>
    </w:p>
    <w:p w:rsidR="00D53BD2" w:rsidRDefault="00D53BD2" w:rsidP="00215396">
      <w:pPr>
        <w:jc w:val="center"/>
      </w:pPr>
    </w:p>
    <w:p w:rsidR="00D53BD2" w:rsidRDefault="00D53BD2" w:rsidP="00215396">
      <w:pPr>
        <w:jc w:val="center"/>
      </w:pPr>
    </w:p>
    <w:p w:rsidR="00D53BD2" w:rsidRDefault="00D53BD2" w:rsidP="00215396">
      <w:pPr>
        <w:jc w:val="center"/>
      </w:pPr>
    </w:p>
    <w:p w:rsidR="00D53BD2" w:rsidRDefault="00D53BD2" w:rsidP="00215396">
      <w:pPr>
        <w:jc w:val="center"/>
      </w:pPr>
    </w:p>
    <w:p w:rsidR="00161C23" w:rsidRDefault="00161C23" w:rsidP="00215396"/>
    <w:sectPr w:rsidR="00161C23" w:rsidSect="00AA0AC0">
      <w:pgSz w:w="11906" w:h="16838"/>
      <w:pgMar w:top="1701" w:right="964" w:bottom="851"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14F1F"/>
    <w:multiLevelType w:val="singleLevel"/>
    <w:tmpl w:val="F8520522"/>
    <w:lvl w:ilvl="0">
      <w:start w:val="1"/>
      <w:numFmt w:val="lowerLetter"/>
      <w:lvlText w:val="%1)"/>
      <w:legacy w:legacy="1" w:legacySpace="120" w:legacyIndent="360"/>
      <w:lvlJc w:val="left"/>
      <w:pPr>
        <w:ind w:left="1080" w:hanging="360"/>
      </w:pPr>
    </w:lvl>
  </w:abstractNum>
  <w:abstractNum w:abstractNumId="1">
    <w:nsid w:val="659A09F2"/>
    <w:multiLevelType w:val="hybridMultilevel"/>
    <w:tmpl w:val="8C40E1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15396"/>
    <w:rsid w:val="000018A7"/>
    <w:rsid w:val="000260FB"/>
    <w:rsid w:val="00161C23"/>
    <w:rsid w:val="00215396"/>
    <w:rsid w:val="00247ABB"/>
    <w:rsid w:val="00487328"/>
    <w:rsid w:val="007679AC"/>
    <w:rsid w:val="00AA0AC0"/>
    <w:rsid w:val="00C824AC"/>
    <w:rsid w:val="00C951E4"/>
    <w:rsid w:val="00D53BD2"/>
    <w:rsid w:val="00F609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96"/>
    <w:pPr>
      <w:ind w:firstLine="0"/>
      <w:jc w:val="left"/>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215396"/>
    <w:pPr>
      <w:keepNext/>
      <w:overflowPunct w:val="0"/>
      <w:autoSpaceDE w:val="0"/>
      <w:autoSpaceDN w:val="0"/>
      <w:adjustRightInd w:val="0"/>
      <w:jc w:val="center"/>
      <w:textAlignment w:val="baseline"/>
      <w:outlineLvl w:val="0"/>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5396"/>
    <w:rPr>
      <w:rFonts w:ascii="Times New Roman" w:eastAsia="Times New Roman" w:hAnsi="Times New Roman" w:cs="Times New Roman"/>
      <w:b/>
      <w:sz w:val="24"/>
      <w:szCs w:val="20"/>
      <w:u w:val="single"/>
      <w:lang w:eastAsia="es-ES"/>
    </w:rPr>
  </w:style>
  <w:style w:type="paragraph" w:styleId="Textoindependiente">
    <w:name w:val="Body Text"/>
    <w:basedOn w:val="Normal"/>
    <w:link w:val="TextoindependienteCar"/>
    <w:semiHidden/>
    <w:rsid w:val="00215396"/>
    <w:pPr>
      <w:overflowPunct w:val="0"/>
      <w:autoSpaceDE w:val="0"/>
      <w:autoSpaceDN w:val="0"/>
      <w:adjustRightInd w:val="0"/>
      <w:jc w:val="both"/>
      <w:textAlignment w:val="baseline"/>
    </w:pPr>
  </w:style>
  <w:style w:type="character" w:customStyle="1" w:styleId="TextoindependienteCar">
    <w:name w:val="Texto independiente Car"/>
    <w:basedOn w:val="Fuentedeprrafopredeter"/>
    <w:link w:val="Textoindependiente"/>
    <w:semiHidden/>
    <w:rsid w:val="00215396"/>
    <w:rPr>
      <w:rFonts w:ascii="Times New Roman" w:eastAsia="Times New Roman" w:hAnsi="Times New Roman"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1633</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Secretario_Miguel</dc:creator>
  <cp:lastModifiedBy>Administrativo-OF-2</cp:lastModifiedBy>
  <cp:revision>3</cp:revision>
  <dcterms:created xsi:type="dcterms:W3CDTF">2018-05-24T12:06:00Z</dcterms:created>
  <dcterms:modified xsi:type="dcterms:W3CDTF">2018-05-24T12:16:00Z</dcterms:modified>
</cp:coreProperties>
</file>